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D09BE" w14:textId="4C26264D" w:rsidR="005B3F1B" w:rsidRPr="005B3F1B" w:rsidRDefault="005B3F1B" w:rsidP="005B3F1B">
      <w:pPr>
        <w:jc w:val="center"/>
        <w:rPr>
          <w:rFonts w:ascii="游ゴシック" w:eastAsia="游ゴシック" w:hAnsi="游ゴシック" w:hint="eastAsia"/>
          <w:b/>
          <w:bCs/>
          <w:sz w:val="24"/>
          <w:szCs w:val="32"/>
        </w:rPr>
      </w:pPr>
      <w:r w:rsidRPr="005B3F1B">
        <w:rPr>
          <w:rFonts w:ascii="游ゴシック" w:eastAsia="游ゴシック" w:hAnsi="游ゴシック" w:hint="eastAsia"/>
          <w:b/>
          <w:bCs/>
          <w:sz w:val="24"/>
          <w:szCs w:val="32"/>
        </w:rPr>
        <w:t>国際交流協会が負担するもの　自己負担のもの</w:t>
      </w:r>
    </w:p>
    <w:p w14:paraId="1BA54AA1" w14:textId="77777777" w:rsidR="005B3F1B" w:rsidRDefault="005B3F1B">
      <w:pPr>
        <w:rPr>
          <w:rFonts w:ascii="游ゴシック" w:eastAsia="游ゴシック" w:hAnsi="游ゴシック"/>
          <w:b/>
          <w:bCs/>
          <w:color w:val="EE0000"/>
        </w:rPr>
      </w:pPr>
    </w:p>
    <w:p w14:paraId="6B9CA75F" w14:textId="534BBD2D" w:rsidR="00F549F3" w:rsidRPr="00CC3AF4" w:rsidRDefault="00CC3AF4">
      <w:pPr>
        <w:rPr>
          <w:rFonts w:ascii="游ゴシック" w:eastAsia="游ゴシック" w:hAnsi="游ゴシック"/>
          <w:b/>
          <w:bCs/>
          <w:color w:val="EE0000"/>
        </w:rPr>
      </w:pPr>
      <w:r w:rsidRPr="00CC3AF4">
        <w:rPr>
          <w:rFonts w:ascii="游ゴシック" w:eastAsia="游ゴシック" w:hAnsi="游ゴシック" w:hint="eastAsia"/>
          <w:b/>
          <w:bCs/>
          <w:color w:val="EE0000"/>
        </w:rPr>
        <w:t>※ご質問などあったものは随時追加していきます。</w:t>
      </w:r>
    </w:p>
    <w:p w14:paraId="72940A51" w14:textId="77777777" w:rsidR="00CC3AF4" w:rsidRPr="00CC3AF4" w:rsidRDefault="00CC3AF4">
      <w:pPr>
        <w:rPr>
          <w:rFonts w:ascii="游ゴシック" w:eastAsia="游ゴシック" w:hAnsi="游ゴシック"/>
        </w:rPr>
      </w:pPr>
    </w:p>
    <w:p w14:paraId="6492749E" w14:textId="6DD713D8" w:rsidR="00CC3AF4" w:rsidRPr="00CC3AF4" w:rsidRDefault="00CC3AF4">
      <w:pPr>
        <w:rPr>
          <w:rFonts w:ascii="游ゴシック" w:eastAsia="游ゴシック" w:hAnsi="游ゴシック"/>
          <w:b/>
          <w:bCs/>
        </w:rPr>
      </w:pPr>
      <w:r w:rsidRPr="00CC3AF4">
        <w:rPr>
          <w:rFonts w:ascii="游ゴシック" w:eastAsia="游ゴシック" w:hAnsi="游ゴシック" w:hint="eastAsia"/>
          <w:b/>
          <w:bCs/>
        </w:rPr>
        <w:t>公益財団法人高知県国際交流協会</w:t>
      </w:r>
      <w:r>
        <w:rPr>
          <w:rFonts w:ascii="游ゴシック" w:eastAsia="游ゴシック" w:hAnsi="游ゴシック" w:hint="eastAsia"/>
          <w:b/>
          <w:bCs/>
        </w:rPr>
        <w:t>及び全羅南道庁</w:t>
      </w:r>
      <w:r w:rsidRPr="00CC3AF4">
        <w:rPr>
          <w:rFonts w:ascii="游ゴシック" w:eastAsia="游ゴシック" w:hAnsi="游ゴシック" w:hint="eastAsia"/>
          <w:b/>
          <w:bCs/>
        </w:rPr>
        <w:t>が負担するもの</w:t>
      </w:r>
    </w:p>
    <w:p w14:paraId="1D25271A" w14:textId="22C64B7C" w:rsidR="00CC3AF4" w:rsidRDefault="00CC3AF4" w:rsidP="00CC3AF4">
      <w:pPr>
        <w:pStyle w:val="a9"/>
        <w:numPr>
          <w:ilvl w:val="0"/>
          <w:numId w:val="1"/>
        </w:numPr>
        <w:rPr>
          <w:rFonts w:ascii="游ゴシック" w:eastAsia="游ゴシック" w:hAnsi="游ゴシック"/>
        </w:rPr>
      </w:pPr>
      <w:r>
        <w:rPr>
          <w:rFonts w:ascii="游ゴシック" w:eastAsia="游ゴシック" w:hAnsi="游ゴシック" w:hint="eastAsia"/>
        </w:rPr>
        <w:t>旅費（飛行機代、電車賃、バス賃など移動に必要となるもの）</w:t>
      </w:r>
    </w:p>
    <w:p w14:paraId="36EDEC0C" w14:textId="61211A99" w:rsidR="00CC3AF4" w:rsidRDefault="00CC3AF4" w:rsidP="00CC3AF4">
      <w:pPr>
        <w:pStyle w:val="a9"/>
        <w:numPr>
          <w:ilvl w:val="1"/>
          <w:numId w:val="1"/>
        </w:numPr>
        <w:rPr>
          <w:rFonts w:ascii="游ゴシック" w:eastAsia="游ゴシック" w:hAnsi="游ゴシック"/>
        </w:rPr>
      </w:pPr>
      <w:r>
        <w:rPr>
          <w:rFonts w:ascii="游ゴシック" w:eastAsia="游ゴシック" w:hAnsi="游ゴシック" w:hint="eastAsia"/>
        </w:rPr>
        <w:t>自己負担分として３万円をお支払いいただきます。</w:t>
      </w:r>
    </w:p>
    <w:p w14:paraId="0D61B057" w14:textId="77777777" w:rsidR="00CC3AF4" w:rsidRDefault="00CC3AF4" w:rsidP="00CC3AF4">
      <w:pPr>
        <w:pStyle w:val="a9"/>
        <w:numPr>
          <w:ilvl w:val="0"/>
          <w:numId w:val="1"/>
        </w:numPr>
        <w:rPr>
          <w:rFonts w:ascii="游ゴシック" w:eastAsia="游ゴシック" w:hAnsi="游ゴシック"/>
        </w:rPr>
      </w:pPr>
      <w:r>
        <w:rPr>
          <w:rFonts w:ascii="游ゴシック" w:eastAsia="游ゴシック" w:hAnsi="游ゴシック" w:hint="eastAsia"/>
        </w:rPr>
        <w:t>食費</w:t>
      </w:r>
    </w:p>
    <w:p w14:paraId="14C3387F" w14:textId="0AD49D29" w:rsidR="00CC3AF4" w:rsidRDefault="00CC3AF4" w:rsidP="00CC3AF4">
      <w:pPr>
        <w:pStyle w:val="a9"/>
        <w:numPr>
          <w:ilvl w:val="1"/>
          <w:numId w:val="1"/>
        </w:numPr>
        <w:rPr>
          <w:rFonts w:ascii="游ゴシック" w:eastAsia="游ゴシック" w:hAnsi="游ゴシック"/>
        </w:rPr>
      </w:pPr>
      <w:r>
        <w:rPr>
          <w:rFonts w:ascii="游ゴシック" w:eastAsia="游ゴシック" w:hAnsi="游ゴシック" w:hint="eastAsia"/>
        </w:rPr>
        <w:t>基本的に三食。自己負担でお菓子や飲料を購入することもできます。</w:t>
      </w:r>
    </w:p>
    <w:p w14:paraId="0EB4754C" w14:textId="77777777" w:rsidR="00CC3AF4" w:rsidRDefault="00CC3AF4" w:rsidP="00CC3AF4">
      <w:pPr>
        <w:pStyle w:val="a9"/>
        <w:numPr>
          <w:ilvl w:val="0"/>
          <w:numId w:val="1"/>
        </w:numPr>
        <w:rPr>
          <w:rFonts w:ascii="游ゴシック" w:eastAsia="游ゴシック" w:hAnsi="游ゴシック"/>
        </w:rPr>
      </w:pPr>
      <w:r>
        <w:rPr>
          <w:rFonts w:ascii="游ゴシック" w:eastAsia="游ゴシック" w:hAnsi="游ゴシック" w:hint="eastAsia"/>
        </w:rPr>
        <w:t>海外旅行保険料</w:t>
      </w:r>
    </w:p>
    <w:p w14:paraId="47A54C88" w14:textId="469DEEE1" w:rsidR="00CC3AF4" w:rsidRDefault="00CC3AF4" w:rsidP="00CC3AF4">
      <w:pPr>
        <w:pStyle w:val="a9"/>
        <w:numPr>
          <w:ilvl w:val="1"/>
          <w:numId w:val="1"/>
        </w:numPr>
        <w:rPr>
          <w:rFonts w:ascii="游ゴシック" w:eastAsia="游ゴシック" w:hAnsi="游ゴシック"/>
        </w:rPr>
      </w:pPr>
      <w:r>
        <w:rPr>
          <w:rFonts w:ascii="游ゴシック" w:eastAsia="游ゴシック" w:hAnsi="游ゴシック" w:hint="eastAsia"/>
        </w:rPr>
        <w:t>「</w:t>
      </w:r>
      <w:r w:rsidRPr="00CC3AF4">
        <w:rPr>
          <w:rFonts w:ascii="游ゴシック" w:eastAsia="游ゴシック" w:hAnsi="游ゴシック" w:hint="eastAsia"/>
        </w:rPr>
        <w:t>海外旅行保険の内容</w:t>
      </w:r>
      <w:r>
        <w:rPr>
          <w:rFonts w:ascii="游ゴシック" w:eastAsia="游ゴシック" w:hAnsi="游ゴシック" w:hint="eastAsia"/>
        </w:rPr>
        <w:t>」に記載されている内容の補償まで。それ以上の補償を受ける場合は、自己負担で加入をお願いします。</w:t>
      </w:r>
    </w:p>
    <w:p w14:paraId="1141564D" w14:textId="027E9DDB" w:rsidR="00CC3AF4" w:rsidRDefault="00CC3AF4" w:rsidP="00CC3AF4">
      <w:pPr>
        <w:pStyle w:val="a9"/>
        <w:numPr>
          <w:ilvl w:val="0"/>
          <w:numId w:val="1"/>
        </w:numPr>
        <w:rPr>
          <w:rFonts w:ascii="游ゴシック" w:eastAsia="游ゴシック" w:hAnsi="游ゴシック"/>
        </w:rPr>
      </w:pPr>
      <w:r>
        <w:rPr>
          <w:rFonts w:ascii="游ゴシック" w:eastAsia="游ゴシック" w:hAnsi="游ゴシック" w:hint="eastAsia"/>
        </w:rPr>
        <w:t>宿泊費</w:t>
      </w:r>
    </w:p>
    <w:p w14:paraId="4A96BE2E" w14:textId="325C9FEC" w:rsidR="00CC3AF4" w:rsidRPr="00CC3AF4" w:rsidRDefault="00CC3AF4" w:rsidP="00CC3AF4">
      <w:pPr>
        <w:pStyle w:val="a9"/>
        <w:numPr>
          <w:ilvl w:val="0"/>
          <w:numId w:val="1"/>
        </w:numPr>
        <w:rPr>
          <w:rFonts w:ascii="游ゴシック" w:eastAsia="游ゴシック" w:hAnsi="游ゴシック" w:hint="eastAsia"/>
        </w:rPr>
      </w:pPr>
      <w:r>
        <w:rPr>
          <w:rFonts w:ascii="游ゴシック" w:eastAsia="游ゴシック" w:hAnsi="游ゴシック" w:hint="eastAsia"/>
        </w:rPr>
        <w:t>交流先で配布する記念品、お土産品</w:t>
      </w:r>
    </w:p>
    <w:p w14:paraId="53DCF6F1" w14:textId="77777777" w:rsidR="00CC3AF4" w:rsidRDefault="00CC3AF4">
      <w:pPr>
        <w:rPr>
          <w:rFonts w:ascii="游ゴシック" w:eastAsia="游ゴシック" w:hAnsi="游ゴシック"/>
        </w:rPr>
      </w:pPr>
    </w:p>
    <w:p w14:paraId="47E969A0" w14:textId="221E2FE1" w:rsidR="00CC3AF4" w:rsidRPr="00CC3AF4" w:rsidRDefault="00CC3AF4">
      <w:pPr>
        <w:rPr>
          <w:rFonts w:ascii="游ゴシック" w:eastAsia="游ゴシック" w:hAnsi="游ゴシック"/>
          <w:b/>
          <w:bCs/>
        </w:rPr>
      </w:pPr>
      <w:r w:rsidRPr="00CC3AF4">
        <w:rPr>
          <w:rFonts w:ascii="游ゴシック" w:eastAsia="游ゴシック" w:hAnsi="游ゴシック" w:hint="eastAsia"/>
          <w:b/>
          <w:bCs/>
        </w:rPr>
        <w:t>自己負担のもの</w:t>
      </w:r>
    </w:p>
    <w:p w14:paraId="4C2C3C51" w14:textId="44210A57" w:rsidR="00CC3AF4" w:rsidRDefault="00CC3AF4" w:rsidP="00CC3AF4">
      <w:pPr>
        <w:pStyle w:val="a9"/>
        <w:numPr>
          <w:ilvl w:val="0"/>
          <w:numId w:val="1"/>
        </w:numPr>
        <w:rPr>
          <w:rFonts w:ascii="游ゴシック" w:eastAsia="游ゴシック" w:hAnsi="游ゴシック"/>
        </w:rPr>
      </w:pPr>
      <w:r>
        <w:rPr>
          <w:rFonts w:ascii="游ゴシック" w:eastAsia="游ゴシック" w:hAnsi="游ゴシック" w:hint="eastAsia"/>
        </w:rPr>
        <w:t>旅費のうち３万円</w:t>
      </w:r>
    </w:p>
    <w:p w14:paraId="22C9A0C1" w14:textId="2A2ED9B6" w:rsidR="00CC3AF4" w:rsidRDefault="00CC3AF4" w:rsidP="00CC3AF4">
      <w:pPr>
        <w:pStyle w:val="a9"/>
        <w:numPr>
          <w:ilvl w:val="0"/>
          <w:numId w:val="1"/>
        </w:numPr>
        <w:rPr>
          <w:rFonts w:ascii="游ゴシック" w:eastAsia="游ゴシック" w:hAnsi="游ゴシック"/>
        </w:rPr>
      </w:pPr>
      <w:r>
        <w:rPr>
          <w:rFonts w:ascii="游ゴシック" w:eastAsia="游ゴシック" w:hAnsi="游ゴシック" w:hint="eastAsia"/>
        </w:rPr>
        <w:t>パスポート取得費</w:t>
      </w:r>
    </w:p>
    <w:p w14:paraId="081A3B2A" w14:textId="3EBB3E1D" w:rsidR="00CC3AF4" w:rsidRDefault="00CC3AF4" w:rsidP="00CC3AF4">
      <w:pPr>
        <w:pStyle w:val="a9"/>
        <w:numPr>
          <w:ilvl w:val="0"/>
          <w:numId w:val="1"/>
        </w:numPr>
        <w:rPr>
          <w:rFonts w:ascii="游ゴシック" w:eastAsia="游ゴシック" w:hAnsi="游ゴシック"/>
        </w:rPr>
      </w:pPr>
      <w:r>
        <w:rPr>
          <w:rFonts w:ascii="游ゴシック" w:eastAsia="游ゴシック" w:hAnsi="游ゴシック" w:hint="eastAsia"/>
        </w:rPr>
        <w:t>当協会が加入する保険を上回る補償を希望する場合の海外旅行保険料</w:t>
      </w:r>
    </w:p>
    <w:p w14:paraId="302415E3" w14:textId="1D42769E" w:rsidR="00CC3AF4" w:rsidRDefault="00CC3AF4" w:rsidP="00CC3AF4">
      <w:pPr>
        <w:pStyle w:val="a9"/>
        <w:numPr>
          <w:ilvl w:val="0"/>
          <w:numId w:val="1"/>
        </w:numPr>
        <w:rPr>
          <w:rFonts w:ascii="游ゴシック" w:eastAsia="游ゴシック" w:hAnsi="游ゴシック"/>
        </w:rPr>
      </w:pPr>
      <w:r>
        <w:rPr>
          <w:rFonts w:ascii="游ゴシック" w:eastAsia="游ゴシック" w:hAnsi="游ゴシック" w:hint="eastAsia"/>
        </w:rPr>
        <w:t>各住居から高知龍馬空港への往復に係る交通費</w:t>
      </w:r>
    </w:p>
    <w:p w14:paraId="3F05BBBC" w14:textId="52340156" w:rsidR="00CC3AF4" w:rsidRDefault="00CC3AF4" w:rsidP="00CC3AF4">
      <w:pPr>
        <w:pStyle w:val="a9"/>
        <w:numPr>
          <w:ilvl w:val="0"/>
          <w:numId w:val="1"/>
        </w:numPr>
        <w:rPr>
          <w:rFonts w:ascii="游ゴシック" w:eastAsia="游ゴシック" w:hAnsi="游ゴシック"/>
        </w:rPr>
      </w:pPr>
      <w:r>
        <w:rPr>
          <w:rFonts w:ascii="游ゴシック" w:eastAsia="游ゴシック" w:hAnsi="游ゴシック" w:hint="eastAsia"/>
        </w:rPr>
        <w:t>事前研修及び事後報告会等に参加するための交通費</w:t>
      </w:r>
    </w:p>
    <w:p w14:paraId="6D42A821" w14:textId="4F8EA61C" w:rsidR="00CC3AF4" w:rsidRDefault="00CC3AF4" w:rsidP="00CC3AF4">
      <w:pPr>
        <w:pStyle w:val="a9"/>
        <w:numPr>
          <w:ilvl w:val="0"/>
          <w:numId w:val="1"/>
        </w:numPr>
        <w:rPr>
          <w:rFonts w:ascii="游ゴシック" w:eastAsia="游ゴシック" w:hAnsi="游ゴシック"/>
        </w:rPr>
      </w:pPr>
      <w:r>
        <w:rPr>
          <w:rFonts w:ascii="游ゴシック" w:eastAsia="游ゴシック" w:hAnsi="游ゴシック" w:hint="eastAsia"/>
        </w:rPr>
        <w:t>自己都合による旅行キャンセル料</w:t>
      </w:r>
    </w:p>
    <w:p w14:paraId="1865B45F" w14:textId="63D88153" w:rsidR="00CC3AF4" w:rsidRPr="00CC3AF4" w:rsidRDefault="00CC3AF4" w:rsidP="00CC3AF4">
      <w:pPr>
        <w:pStyle w:val="a9"/>
        <w:numPr>
          <w:ilvl w:val="0"/>
          <w:numId w:val="1"/>
        </w:numPr>
        <w:rPr>
          <w:rFonts w:ascii="游ゴシック" w:eastAsia="游ゴシック" w:hAnsi="游ゴシック" w:hint="eastAsia"/>
        </w:rPr>
      </w:pPr>
      <w:r>
        <w:rPr>
          <w:rFonts w:ascii="游ゴシック" w:eastAsia="游ゴシック" w:hAnsi="游ゴシック" w:hint="eastAsia"/>
        </w:rPr>
        <w:t>電話代やお土産代など個人的な経費</w:t>
      </w:r>
    </w:p>
    <w:sectPr w:rsidR="00CC3AF4" w:rsidRPr="00CC3A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99434" w14:textId="77777777" w:rsidR="00774F9D" w:rsidRDefault="00774F9D" w:rsidP="00CC3AF4">
      <w:r>
        <w:separator/>
      </w:r>
    </w:p>
  </w:endnote>
  <w:endnote w:type="continuationSeparator" w:id="0">
    <w:p w14:paraId="0EE8F7B8" w14:textId="77777777" w:rsidR="00774F9D" w:rsidRDefault="00774F9D" w:rsidP="00CC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195D2" w14:textId="77777777" w:rsidR="00774F9D" w:rsidRDefault="00774F9D" w:rsidP="00CC3AF4">
      <w:r>
        <w:separator/>
      </w:r>
    </w:p>
  </w:footnote>
  <w:footnote w:type="continuationSeparator" w:id="0">
    <w:p w14:paraId="7C9F5187" w14:textId="77777777" w:rsidR="00774F9D" w:rsidRDefault="00774F9D" w:rsidP="00CC3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882854"/>
    <w:multiLevelType w:val="hybridMultilevel"/>
    <w:tmpl w:val="4BC66C8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6556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F3"/>
    <w:rsid w:val="005B3F1B"/>
    <w:rsid w:val="00774F9D"/>
    <w:rsid w:val="008468F1"/>
    <w:rsid w:val="00CC3AF4"/>
    <w:rsid w:val="00F54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3CDFD3"/>
  <w15:chartTrackingRefBased/>
  <w15:docId w15:val="{97B5A1F1-421B-40AF-A2A9-A1C2FC8B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9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49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49F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549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49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49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49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49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49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49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49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49F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549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49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49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49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49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49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49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4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9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4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9F3"/>
    <w:pPr>
      <w:spacing w:before="160" w:after="160"/>
      <w:jc w:val="center"/>
    </w:pPr>
    <w:rPr>
      <w:i/>
      <w:iCs/>
      <w:color w:val="404040" w:themeColor="text1" w:themeTint="BF"/>
    </w:rPr>
  </w:style>
  <w:style w:type="character" w:customStyle="1" w:styleId="a8">
    <w:name w:val="引用文 (文字)"/>
    <w:basedOn w:val="a0"/>
    <w:link w:val="a7"/>
    <w:uiPriority w:val="29"/>
    <w:rsid w:val="00F549F3"/>
    <w:rPr>
      <w:i/>
      <w:iCs/>
      <w:color w:val="404040" w:themeColor="text1" w:themeTint="BF"/>
    </w:rPr>
  </w:style>
  <w:style w:type="paragraph" w:styleId="a9">
    <w:name w:val="List Paragraph"/>
    <w:basedOn w:val="a"/>
    <w:uiPriority w:val="34"/>
    <w:qFormat/>
    <w:rsid w:val="00F549F3"/>
    <w:pPr>
      <w:ind w:left="720"/>
      <w:contextualSpacing/>
    </w:pPr>
  </w:style>
  <w:style w:type="character" w:styleId="21">
    <w:name w:val="Intense Emphasis"/>
    <w:basedOn w:val="a0"/>
    <w:uiPriority w:val="21"/>
    <w:qFormat/>
    <w:rsid w:val="00F549F3"/>
    <w:rPr>
      <w:i/>
      <w:iCs/>
      <w:color w:val="2F5496" w:themeColor="accent1" w:themeShade="BF"/>
    </w:rPr>
  </w:style>
  <w:style w:type="paragraph" w:styleId="22">
    <w:name w:val="Intense Quote"/>
    <w:basedOn w:val="a"/>
    <w:next w:val="a"/>
    <w:link w:val="23"/>
    <w:uiPriority w:val="30"/>
    <w:qFormat/>
    <w:rsid w:val="00F54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549F3"/>
    <w:rPr>
      <w:i/>
      <w:iCs/>
      <w:color w:val="2F5496" w:themeColor="accent1" w:themeShade="BF"/>
    </w:rPr>
  </w:style>
  <w:style w:type="character" w:styleId="24">
    <w:name w:val="Intense Reference"/>
    <w:basedOn w:val="a0"/>
    <w:uiPriority w:val="32"/>
    <w:qFormat/>
    <w:rsid w:val="00F549F3"/>
    <w:rPr>
      <w:b/>
      <w:bCs/>
      <w:smallCaps/>
      <w:color w:val="2F5496" w:themeColor="accent1" w:themeShade="BF"/>
      <w:spacing w:val="5"/>
    </w:rPr>
  </w:style>
  <w:style w:type="paragraph" w:styleId="aa">
    <w:name w:val="header"/>
    <w:basedOn w:val="a"/>
    <w:link w:val="ab"/>
    <w:uiPriority w:val="99"/>
    <w:unhideWhenUsed/>
    <w:rsid w:val="00CC3AF4"/>
    <w:pPr>
      <w:tabs>
        <w:tab w:val="center" w:pos="4252"/>
        <w:tab w:val="right" w:pos="8504"/>
      </w:tabs>
      <w:snapToGrid w:val="0"/>
    </w:pPr>
  </w:style>
  <w:style w:type="character" w:customStyle="1" w:styleId="ab">
    <w:name w:val="ヘッダー (文字)"/>
    <w:basedOn w:val="a0"/>
    <w:link w:val="aa"/>
    <w:uiPriority w:val="99"/>
    <w:rsid w:val="00CC3AF4"/>
  </w:style>
  <w:style w:type="paragraph" w:styleId="ac">
    <w:name w:val="footer"/>
    <w:basedOn w:val="a"/>
    <w:link w:val="ad"/>
    <w:uiPriority w:val="99"/>
    <w:unhideWhenUsed/>
    <w:rsid w:val="00CC3AF4"/>
    <w:pPr>
      <w:tabs>
        <w:tab w:val="center" w:pos="4252"/>
        <w:tab w:val="right" w:pos="8504"/>
      </w:tabs>
      <w:snapToGrid w:val="0"/>
    </w:pPr>
  </w:style>
  <w:style w:type="character" w:customStyle="1" w:styleId="ad">
    <w:name w:val="フッター (文字)"/>
    <w:basedOn w:val="a0"/>
    <w:link w:val="ac"/>
    <w:uiPriority w:val="99"/>
    <w:rsid w:val="00CC3AF4"/>
  </w:style>
  <w:style w:type="character" w:styleId="ae">
    <w:name w:val="Hyperlink"/>
    <w:basedOn w:val="a0"/>
    <w:uiPriority w:val="99"/>
    <w:unhideWhenUsed/>
    <w:rsid w:val="00CC3AF4"/>
    <w:rPr>
      <w:color w:val="0563C1" w:themeColor="hyperlink"/>
      <w:u w:val="single"/>
    </w:rPr>
  </w:style>
  <w:style w:type="character" w:styleId="af">
    <w:name w:val="Unresolved Mention"/>
    <w:basedOn w:val="a0"/>
    <w:uiPriority w:val="99"/>
    <w:semiHidden/>
    <w:unhideWhenUsed/>
    <w:rsid w:val="00CC3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2025-07-30T12:04:00Z</dcterms:created>
  <dcterms:modified xsi:type="dcterms:W3CDTF">2025-07-30T12:13:00Z</dcterms:modified>
</cp:coreProperties>
</file>